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255C" w14:textId="77777777" w:rsidR="000A25BE" w:rsidRPr="000A25BE" w:rsidRDefault="000A25BE" w:rsidP="000A25BE">
      <w:pPr>
        <w:pStyle w:val="Nadpis1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2. Typy kontrapunktu (prostý, imitačný, permutačný)</w:t>
      </w:r>
    </w:p>
    <w:p w14:paraId="31660A99" w14:textId="77777777" w:rsidR="000A25BE" w:rsidRPr="000A25BE" w:rsidRDefault="000A25BE" w:rsidP="000A25BE">
      <w:pPr>
        <w:pStyle w:val="Nadpis2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Typy viachlasu – všeobecný prehľad</w:t>
      </w:r>
    </w:p>
    <w:p w14:paraId="32B150B2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V diele sa vyskytuje niekoľko samostatných štrukturálnych typov viachlasu</w:t>
      </w:r>
    </w:p>
    <w:p w14:paraId="57719095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Sú spravidla závislé na období, v ktorom vznikli:</w:t>
      </w:r>
    </w:p>
    <w:p w14:paraId="3AC48EC1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proofErr w:type="spellStart"/>
      <w:r w:rsidRPr="000A25BE">
        <w:rPr>
          <w:b/>
          <w:bCs/>
          <w:color w:val="000000" w:themeColor="text1"/>
        </w:rPr>
        <w:t>bourdon</w:t>
      </w:r>
      <w:proofErr w:type="spellEnd"/>
      <w:r w:rsidRPr="000A25BE">
        <w:rPr>
          <w:color w:val="000000" w:themeColor="text1"/>
        </w:rPr>
        <w:t xml:space="preserve"> – zvláštny archetypálny (prapôvodný) prípad viachlasu; jeden alebo viac hlasov v basových polohách znejú ako </w:t>
      </w:r>
      <w:proofErr w:type="spellStart"/>
      <w:r w:rsidRPr="000A25BE">
        <w:rPr>
          <w:color w:val="000000" w:themeColor="text1"/>
        </w:rPr>
        <w:t>zádrž</w:t>
      </w:r>
      <w:proofErr w:type="spellEnd"/>
      <w:r w:rsidRPr="000A25BE">
        <w:rPr>
          <w:color w:val="000000" w:themeColor="text1"/>
        </w:rPr>
        <w:t xml:space="preserve"> a ďalšie hlasy nad nimi sa voľne pohybujú; najčastejšie v ranej fáze európskeho viachlasu (10.–11. stor.) a v hudbe 20. stor.</w:t>
      </w:r>
    </w:p>
    <w:p w14:paraId="21A547CC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proofErr w:type="spellStart"/>
      <w:r w:rsidRPr="000A25BE">
        <w:rPr>
          <w:b/>
          <w:bCs/>
          <w:color w:val="000000" w:themeColor="text1"/>
        </w:rPr>
        <w:t>heterofónia</w:t>
      </w:r>
      <w:proofErr w:type="spellEnd"/>
      <w:r w:rsidRPr="000A25BE">
        <w:rPr>
          <w:b/>
          <w:bCs/>
          <w:color w:val="000000" w:themeColor="text1"/>
        </w:rPr>
        <w:t xml:space="preserve"> (</w:t>
      </w:r>
      <w:proofErr w:type="spellStart"/>
      <w:r w:rsidRPr="000A25BE">
        <w:rPr>
          <w:b/>
          <w:bCs/>
          <w:color w:val="000000" w:themeColor="text1"/>
        </w:rPr>
        <w:t>rôznohlas</w:t>
      </w:r>
      <w:proofErr w:type="spellEnd"/>
      <w:r w:rsidRPr="000A25BE">
        <w:rPr>
          <w:b/>
          <w:bCs/>
          <w:color w:val="000000" w:themeColor="text1"/>
        </w:rPr>
        <w:t>)</w:t>
      </w:r>
      <w:r w:rsidRPr="000A25BE">
        <w:rPr>
          <w:color w:val="000000" w:themeColor="text1"/>
        </w:rPr>
        <w:t xml:space="preserve"> – homofónny spôsob, v ktorom dominuje jedna sólová melódia, najčastejšie predvádzaná zborovo a </w:t>
      </w:r>
      <w:proofErr w:type="spellStart"/>
      <w:r w:rsidRPr="000A25BE">
        <w:rPr>
          <w:color w:val="000000" w:themeColor="text1"/>
        </w:rPr>
        <w:t>dozdobovaná</w:t>
      </w:r>
      <w:proofErr w:type="spellEnd"/>
      <w:r w:rsidRPr="000A25BE">
        <w:rPr>
          <w:color w:val="000000" w:themeColor="text1"/>
        </w:rPr>
        <w:t xml:space="preserve"> inštrumentmi; pocit akéhosi voľného sprievodu melódie</w:t>
      </w:r>
    </w:p>
    <w:p w14:paraId="5CC0341A" w14:textId="77777777" w:rsidR="000A25BE" w:rsidRPr="000A25BE" w:rsidRDefault="000A25BE" w:rsidP="000A25BE">
      <w:pPr>
        <w:pStyle w:val="Odsekzoznamu"/>
        <w:numPr>
          <w:ilvl w:val="2"/>
          <w:numId w:val="1"/>
        </w:numPr>
        <w:spacing w:after="60" w:line="240" w:lineRule="auto"/>
        <w:contextualSpacing w:val="0"/>
        <w:rPr>
          <w:color w:val="000000" w:themeColor="text1"/>
        </w:rPr>
      </w:pPr>
      <w:proofErr w:type="spellStart"/>
      <w:r w:rsidRPr="000A25BE">
        <w:rPr>
          <w:color w:val="000000" w:themeColor="text1"/>
        </w:rPr>
        <w:t>rôznohlas</w:t>
      </w:r>
      <w:proofErr w:type="spellEnd"/>
      <w:r w:rsidRPr="000A25BE">
        <w:rPr>
          <w:color w:val="000000" w:themeColor="text1"/>
        </w:rPr>
        <w:t xml:space="preserve"> nižšieho typu (tzv. neuvedomelý) – archaický, bezprostredne sa týka obradnej funkcie hudby</w:t>
      </w:r>
    </w:p>
    <w:p w14:paraId="549B9EDD" w14:textId="77777777" w:rsidR="000A25BE" w:rsidRPr="000A25BE" w:rsidRDefault="000A25BE" w:rsidP="000A25BE">
      <w:pPr>
        <w:pStyle w:val="Odsekzoznamu"/>
        <w:numPr>
          <w:ilvl w:val="2"/>
          <w:numId w:val="1"/>
        </w:numPr>
        <w:spacing w:after="60" w:line="240" w:lineRule="auto"/>
        <w:contextualSpacing w:val="0"/>
        <w:rPr>
          <w:color w:val="000000" w:themeColor="text1"/>
        </w:rPr>
      </w:pPr>
      <w:proofErr w:type="spellStart"/>
      <w:r w:rsidRPr="000A25BE">
        <w:rPr>
          <w:color w:val="000000" w:themeColor="text1"/>
        </w:rPr>
        <w:t>rôznohlas</w:t>
      </w:r>
      <w:proofErr w:type="spellEnd"/>
      <w:r w:rsidRPr="000A25BE">
        <w:rPr>
          <w:color w:val="000000" w:themeColor="text1"/>
        </w:rPr>
        <w:t xml:space="preserve"> vyššieho typu (uvedomelý) – môže mať autora; hudba antického sveta</w:t>
      </w:r>
    </w:p>
    <w:p w14:paraId="712A60D2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paralelný pohyb</w:t>
      </w:r>
      <w:r w:rsidRPr="000A25BE">
        <w:rPr>
          <w:color w:val="000000" w:themeColor="text1"/>
        </w:rPr>
        <w:t xml:space="preserve"> – hlasy (2 a viac) sú vedené v rovnakom smere a intervaloch; </w:t>
      </w:r>
      <w:proofErr w:type="spellStart"/>
      <w:r w:rsidRPr="000A25BE">
        <w:rPr>
          <w:color w:val="000000" w:themeColor="text1"/>
        </w:rPr>
        <w:t>organum</w:t>
      </w:r>
      <w:proofErr w:type="spellEnd"/>
      <w:r w:rsidRPr="000A25BE">
        <w:rPr>
          <w:color w:val="000000" w:themeColor="text1"/>
        </w:rPr>
        <w:t xml:space="preserve"> (</w:t>
      </w:r>
      <w:proofErr w:type="spellStart"/>
      <w:r w:rsidRPr="000A25BE">
        <w:rPr>
          <w:color w:val="000000" w:themeColor="text1"/>
        </w:rPr>
        <w:t>Leoninus</w:t>
      </w:r>
      <w:proofErr w:type="spellEnd"/>
      <w:r w:rsidRPr="000A25BE">
        <w:rPr>
          <w:color w:val="000000" w:themeColor="text1"/>
        </w:rPr>
        <w:t xml:space="preserve"> a </w:t>
      </w:r>
      <w:proofErr w:type="spellStart"/>
      <w:r w:rsidRPr="000A25BE">
        <w:rPr>
          <w:color w:val="000000" w:themeColor="text1"/>
        </w:rPr>
        <w:t>Perotinus</w:t>
      </w:r>
      <w:proofErr w:type="spellEnd"/>
      <w:r w:rsidRPr="000A25BE">
        <w:rPr>
          <w:color w:val="000000" w:themeColor="text1"/>
        </w:rPr>
        <w:t xml:space="preserve"> – </w:t>
      </w:r>
      <w:proofErr w:type="spellStart"/>
      <w:r w:rsidRPr="000A25BE">
        <w:rPr>
          <w:color w:val="000000" w:themeColor="text1"/>
        </w:rPr>
        <w:t>Notherdamská</w:t>
      </w:r>
      <w:proofErr w:type="spellEnd"/>
      <w:r w:rsidRPr="000A25BE">
        <w:rPr>
          <w:color w:val="000000" w:themeColor="text1"/>
        </w:rPr>
        <w:t xml:space="preserve"> škola); faux </w:t>
      </w:r>
      <w:proofErr w:type="spellStart"/>
      <w:r w:rsidRPr="000A25BE">
        <w:rPr>
          <w:color w:val="000000" w:themeColor="text1"/>
        </w:rPr>
        <w:t>bourdon</w:t>
      </w:r>
      <w:proofErr w:type="spellEnd"/>
      <w:r w:rsidRPr="000A25BE">
        <w:rPr>
          <w:color w:val="000000" w:themeColor="text1"/>
        </w:rPr>
        <w:t xml:space="preserve"> (paralelné 3., 6.); folklórna hudba (3., 6.); emancipácia paralel. pohybu v hudbe 20. stor.</w:t>
      </w:r>
    </w:p>
    <w:p w14:paraId="01D13EA5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polyfónia (pravý viachlas)</w:t>
      </w:r>
      <w:r w:rsidRPr="000A25BE">
        <w:rPr>
          <w:color w:val="000000" w:themeColor="text1"/>
        </w:rPr>
        <w:t xml:space="preserve"> – viachlasná štruktúra s akcentom na samostatnosť vedenia každého hlasu; každý hlas má samostatnú melódiu a rytmus; hlasy sú rovnocenné; dominantné obdobie je 9.–18. stor. a 20. stor.</w:t>
      </w:r>
    </w:p>
    <w:p w14:paraId="535CF836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homofónia</w:t>
      </w:r>
      <w:r w:rsidRPr="000A25BE">
        <w:rPr>
          <w:color w:val="000000" w:themeColor="text1"/>
        </w:rPr>
        <w:t xml:space="preserve"> – jednohlasná melódia s akordickým sprievodom; dominantné obdobie: klasicizmus a 19. stor.</w:t>
      </w:r>
    </w:p>
    <w:p w14:paraId="30AB1945" w14:textId="77777777" w:rsidR="000A25BE" w:rsidRPr="000A25BE" w:rsidRDefault="000A25BE" w:rsidP="000A25BE">
      <w:pPr>
        <w:pStyle w:val="Nadpis2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 xml:space="preserve">Druhy kontrapunktu (1. fáza – </w:t>
      </w:r>
      <w:proofErr w:type="spellStart"/>
      <w:r w:rsidRPr="000A25BE">
        <w:rPr>
          <w:b/>
          <w:bCs/>
          <w:color w:val="000000" w:themeColor="text1"/>
        </w:rPr>
        <w:t>palestrínovsky</w:t>
      </w:r>
      <w:proofErr w:type="spellEnd"/>
      <w:r w:rsidRPr="000A25BE">
        <w:rPr>
          <w:b/>
          <w:bCs/>
          <w:color w:val="000000" w:themeColor="text1"/>
        </w:rPr>
        <w:t>)</w:t>
      </w:r>
    </w:p>
    <w:p w14:paraId="2EF53AE4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proofErr w:type="spellStart"/>
      <w:r w:rsidRPr="000A25BE">
        <w:rPr>
          <w:color w:val="000000" w:themeColor="text1"/>
        </w:rPr>
        <w:t>Palestrínovsky</w:t>
      </w:r>
      <w:proofErr w:type="spellEnd"/>
      <w:r w:rsidRPr="000A25BE">
        <w:rPr>
          <w:color w:val="000000" w:themeColor="text1"/>
        </w:rPr>
        <w:t xml:space="preserve"> kontrapunkt je možné rozdeliť na 2 druhy:</w:t>
      </w:r>
    </w:p>
    <w:p w14:paraId="10E119F8" w14:textId="77777777" w:rsidR="000A25BE" w:rsidRPr="000A25BE" w:rsidRDefault="000A25BE" w:rsidP="000A25BE">
      <w:pPr>
        <w:pStyle w:val="Nadpis3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1. Neimitačný kontrapunkt</w:t>
      </w:r>
    </w:p>
    <w:p w14:paraId="26ADEA1B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Kontrapunkty (hlasy) znejú spolu; môže vzniknúť niekoľko charakteristických spôsobov:</w:t>
      </w:r>
    </w:p>
    <w:p w14:paraId="78FACB52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najjednoduchší je jednoduchý kontrapunkt rovnaký 1:1 (hodnoty hlasov sú rovnaké)</w:t>
      </w:r>
    </w:p>
    <w:p w14:paraId="48570DDD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ďalšími spôsobmi: jednoduchý kontrapunkt nerovnaký 2:1, 3:1, 4:1, 6:1 a jednoduchý kontrapunkt miešaný</w:t>
      </w:r>
    </w:p>
    <w:p w14:paraId="4EBBA18A" w14:textId="77777777" w:rsidR="000A25BE" w:rsidRPr="000A25BE" w:rsidRDefault="000A25BE" w:rsidP="000A25BE">
      <w:pPr>
        <w:pStyle w:val="Nadpis3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2. Imitačný kontrapunkt</w:t>
      </w:r>
    </w:p>
    <w:p w14:paraId="0F310533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Vychádza väčšinou z monotematickej formy; využíva IKP (imitačno-, kánonicko-, permutačné) postupy fázového posúvania tej istej témy</w:t>
      </w:r>
    </w:p>
    <w:p w14:paraId="66A135BD" w14:textId="77777777" w:rsidR="000A25BE" w:rsidRPr="000A25BE" w:rsidRDefault="000A25BE" w:rsidP="000A25BE">
      <w:pPr>
        <w:pStyle w:val="Nadpis2"/>
        <w:rPr>
          <w:color w:val="000000" w:themeColor="text1"/>
        </w:rPr>
      </w:pPr>
      <w:proofErr w:type="spellStart"/>
      <w:r w:rsidRPr="000A25BE">
        <w:rPr>
          <w:b/>
          <w:bCs/>
          <w:color w:val="000000" w:themeColor="text1"/>
        </w:rPr>
        <w:lastRenderedPageBreak/>
        <w:t>Cantus</w:t>
      </w:r>
      <w:proofErr w:type="spellEnd"/>
      <w:r w:rsidRPr="000A25BE">
        <w:rPr>
          <w:b/>
          <w:bCs/>
          <w:color w:val="000000" w:themeColor="text1"/>
        </w:rPr>
        <w:t xml:space="preserve"> </w:t>
      </w:r>
      <w:proofErr w:type="spellStart"/>
      <w:r w:rsidRPr="000A25BE">
        <w:rPr>
          <w:b/>
          <w:bCs/>
          <w:color w:val="000000" w:themeColor="text1"/>
        </w:rPr>
        <w:t>Firmus</w:t>
      </w:r>
      <w:proofErr w:type="spellEnd"/>
      <w:r w:rsidRPr="000A25BE">
        <w:rPr>
          <w:b/>
          <w:bCs/>
          <w:color w:val="000000" w:themeColor="text1"/>
        </w:rPr>
        <w:t xml:space="preserve"> (CF)</w:t>
      </w:r>
    </w:p>
    <w:p w14:paraId="5197870D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CF (</w:t>
      </w:r>
      <w:proofErr w:type="spellStart"/>
      <w:r w:rsidRPr="000A25BE">
        <w:rPr>
          <w:color w:val="000000" w:themeColor="text1"/>
        </w:rPr>
        <w:t>cantus</w:t>
      </w:r>
      <w:proofErr w:type="spellEnd"/>
      <w:r w:rsidRPr="000A25BE">
        <w:rPr>
          <w:color w:val="000000" w:themeColor="text1"/>
        </w:rPr>
        <w:t xml:space="preserve"> </w:t>
      </w:r>
      <w:proofErr w:type="spellStart"/>
      <w:r w:rsidRPr="000A25BE">
        <w:rPr>
          <w:color w:val="000000" w:themeColor="text1"/>
        </w:rPr>
        <w:t>firmus</w:t>
      </w:r>
      <w:proofErr w:type="spellEnd"/>
      <w:r w:rsidRPr="000A25BE">
        <w:rPr>
          <w:color w:val="000000" w:themeColor="text1"/>
        </w:rPr>
        <w:t>) môže predstavovať: úryvok z GCH, stredovekú alebo svetskú duchovnú pieseň, vlastnú melódiu skladateľa</w:t>
      </w:r>
    </w:p>
    <w:p w14:paraId="3D24CD12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Hlavné znaky CF od 11.–17. stor. (stredovek – barok):</w:t>
      </w:r>
    </w:p>
    <w:p w14:paraId="47DC1317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začína na 1. alebo 5. stupni cirkevnej stupnice</w:t>
      </w:r>
    </w:p>
    <w:p w14:paraId="60D5343E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povolené stúpajúce intervaly: m. a V. 2., m. a V. 3., č.4, č.5, m.6., č.8</w:t>
      </w:r>
    </w:p>
    <w:p w14:paraId="6E421506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povolené klesajúce intervaly: všetky predchádzajúce okrem m.6</w:t>
      </w:r>
    </w:p>
    <w:p w14:paraId="782D7399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zakázaný interval zv.4 (zm.5)</w:t>
      </w:r>
    </w:p>
    <w:p w14:paraId="02B8AE7F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 xml:space="preserve">CF má mať jeden najnižší a najvyšší tón; </w:t>
      </w:r>
      <w:proofErr w:type="spellStart"/>
      <w:r w:rsidRPr="000A25BE">
        <w:rPr>
          <w:color w:val="000000" w:themeColor="text1"/>
        </w:rPr>
        <w:t>ambitus</w:t>
      </w:r>
      <w:proofErr w:type="spellEnd"/>
      <w:r w:rsidRPr="000A25BE">
        <w:rPr>
          <w:color w:val="000000" w:themeColor="text1"/>
        </w:rPr>
        <w:t xml:space="preserve"> (rozsah) nesmie prekročiť oktávu v celej skladbe</w:t>
      </w:r>
    </w:p>
    <w:p w14:paraId="020ADFA2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nesmú sa používať akordické postupy (rozklady), sekvencie, opakovanie tónu</w:t>
      </w:r>
    </w:p>
    <w:p w14:paraId="763204BF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po väčšom skoku ako kvarta treba otočiť smer melódie do protipohybu</w:t>
      </w:r>
    </w:p>
    <w:p w14:paraId="77ECFB61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má byť prehľadný, jednoducho zapamätateľný, nesymetrický a môže mať ľubovoľný počet tónov</w:t>
      </w:r>
    </w:p>
    <w:p w14:paraId="5974B571" w14:textId="77777777" w:rsidR="000A25BE" w:rsidRPr="000A25BE" w:rsidRDefault="000A25BE" w:rsidP="000A25BE">
      <w:pPr>
        <w:pStyle w:val="Odsekzoznamu"/>
        <w:numPr>
          <w:ilvl w:val="0"/>
          <w:numId w:val="2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 xml:space="preserve">do záverečného tónu </w:t>
      </w:r>
      <w:proofErr w:type="spellStart"/>
      <w:r w:rsidRPr="000A25BE">
        <w:rPr>
          <w:color w:val="000000" w:themeColor="text1"/>
        </w:rPr>
        <w:t>finalis</w:t>
      </w:r>
      <w:proofErr w:type="spellEnd"/>
      <w:r w:rsidRPr="000A25BE">
        <w:rPr>
          <w:color w:val="000000" w:themeColor="text1"/>
        </w:rPr>
        <w:t xml:space="preserve"> sa postupuje sekundovým postupom zhora alebo zdola</w:t>
      </w:r>
    </w:p>
    <w:p w14:paraId="6D619DF8" w14:textId="77777777" w:rsidR="000A25BE" w:rsidRPr="000A25BE" w:rsidRDefault="000A25BE" w:rsidP="000A25BE">
      <w:pPr>
        <w:pStyle w:val="Nadpis3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 xml:space="preserve">Ďalšie vlastnosti </w:t>
      </w:r>
      <w:proofErr w:type="spellStart"/>
      <w:r w:rsidRPr="000A25BE">
        <w:rPr>
          <w:b/>
          <w:bCs/>
          <w:color w:val="000000" w:themeColor="text1"/>
        </w:rPr>
        <w:t>palestrínovsky</w:t>
      </w:r>
      <w:proofErr w:type="spellEnd"/>
      <w:r w:rsidRPr="000A25BE">
        <w:rPr>
          <w:b/>
          <w:bCs/>
          <w:color w:val="000000" w:themeColor="text1"/>
        </w:rPr>
        <w:t xml:space="preserve"> harmonické:</w:t>
      </w:r>
    </w:p>
    <w:p w14:paraId="54F61ED7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Základ je systém cirkevných módov (</w:t>
      </w:r>
      <w:proofErr w:type="spellStart"/>
      <w:r w:rsidRPr="000A25BE">
        <w:rPr>
          <w:color w:val="000000" w:themeColor="text1"/>
        </w:rPr>
        <w:t>oktoechos</w:t>
      </w:r>
      <w:proofErr w:type="spellEnd"/>
      <w:r w:rsidRPr="000A25BE">
        <w:rPr>
          <w:color w:val="000000" w:themeColor="text1"/>
        </w:rPr>
        <w:t xml:space="preserve">, </w:t>
      </w:r>
      <w:proofErr w:type="spellStart"/>
      <w:r w:rsidRPr="000A25BE">
        <w:rPr>
          <w:color w:val="000000" w:themeColor="text1"/>
        </w:rPr>
        <w:t>dodekachordon</w:t>
      </w:r>
      <w:proofErr w:type="spellEnd"/>
      <w:r w:rsidRPr="000A25BE">
        <w:rPr>
          <w:color w:val="000000" w:themeColor="text1"/>
        </w:rPr>
        <w:t xml:space="preserve">) – autentické a </w:t>
      </w:r>
      <w:proofErr w:type="spellStart"/>
      <w:r w:rsidRPr="000A25BE">
        <w:rPr>
          <w:color w:val="000000" w:themeColor="text1"/>
        </w:rPr>
        <w:t>plagálne</w:t>
      </w:r>
      <w:proofErr w:type="spellEnd"/>
      <w:r w:rsidRPr="000A25BE">
        <w:rPr>
          <w:color w:val="000000" w:themeColor="text1"/>
        </w:rPr>
        <w:t xml:space="preserve"> módy</w:t>
      </w:r>
    </w:p>
    <w:p w14:paraId="0109FFBE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 xml:space="preserve">Kľúčovým pojmom pre všetky módy je centrálny tón </w:t>
      </w:r>
      <w:proofErr w:type="spellStart"/>
      <w:r w:rsidRPr="000A25BE">
        <w:rPr>
          <w:color w:val="000000" w:themeColor="text1"/>
        </w:rPr>
        <w:t>finalis</w:t>
      </w:r>
      <w:proofErr w:type="spellEnd"/>
      <w:r w:rsidRPr="000A25BE">
        <w:rPr>
          <w:color w:val="000000" w:themeColor="text1"/>
        </w:rPr>
        <w:t xml:space="preserve"> (F)</w:t>
      </w:r>
    </w:p>
    <w:p w14:paraId="77A4C322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 xml:space="preserve">Ďalší dôležitý tón je </w:t>
      </w:r>
      <w:proofErr w:type="spellStart"/>
      <w:r w:rsidRPr="000A25BE">
        <w:rPr>
          <w:color w:val="000000" w:themeColor="text1"/>
        </w:rPr>
        <w:t>repercusion</w:t>
      </w:r>
      <w:proofErr w:type="spellEnd"/>
      <w:r w:rsidRPr="000A25BE">
        <w:rPr>
          <w:color w:val="000000" w:themeColor="text1"/>
        </w:rPr>
        <w:t xml:space="preserve"> (R) – funkcia „dominanty"; v autentických módoch 5. tón od F, v </w:t>
      </w:r>
      <w:proofErr w:type="spellStart"/>
      <w:r w:rsidRPr="000A25BE">
        <w:rPr>
          <w:color w:val="000000" w:themeColor="text1"/>
        </w:rPr>
        <w:t>plagálnych</w:t>
      </w:r>
      <w:proofErr w:type="spellEnd"/>
      <w:r w:rsidRPr="000A25BE">
        <w:rPr>
          <w:color w:val="000000" w:themeColor="text1"/>
        </w:rPr>
        <w:t xml:space="preserve"> 3. tón od F</w:t>
      </w:r>
    </w:p>
    <w:p w14:paraId="06DEE884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Tón h môže byť z harmonických alebo melodických príčin nahradený</w:t>
      </w:r>
    </w:p>
    <w:p w14:paraId="308AC408" w14:textId="77777777" w:rsidR="000A25BE" w:rsidRPr="000A25BE" w:rsidRDefault="000A25BE" w:rsidP="000A25BE">
      <w:pPr>
        <w:pStyle w:val="Nadpis2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Prostý kontrapunkt</w:t>
      </w:r>
    </w:p>
    <w:p w14:paraId="568F2399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Hlasy (kontrapunkty) znejú spolu v rovnakom čase</w:t>
      </w:r>
    </w:p>
    <w:p w14:paraId="4C55835E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Základom je jednoduchý kontrapunkt 1:1 – nota proti note (rovnaké hodnoty)</w:t>
      </w:r>
    </w:p>
    <w:p w14:paraId="079D7E60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Ďalšie pomery: 2:1, 3:1, 4:1, 6:1 (jednoduchý nerovnaký) alebo kombinácia (miešaný)</w:t>
      </w:r>
    </w:p>
    <w:p w14:paraId="4005D874" w14:textId="77777777" w:rsidR="000A25BE" w:rsidRPr="000A25BE" w:rsidRDefault="000A25BE" w:rsidP="000A25BE">
      <w:pPr>
        <w:pStyle w:val="Nadpis2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Imitačný kontrapunkt</w:t>
      </w:r>
    </w:p>
    <w:p w14:paraId="3B4DC118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Vzniká tak, že vedúci hlas – PROPOSTA (návrh) je napodobňovaný iným hlasom – RISPOSTA (odpoveď)</w:t>
      </w:r>
    </w:p>
    <w:p w14:paraId="30F57F3A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Rozlišujeme typy imitácií:</w:t>
      </w:r>
    </w:p>
    <w:p w14:paraId="551E8ED0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zmeny v téme:</w:t>
      </w:r>
    </w:p>
    <w:p w14:paraId="1059AAFD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1. prísna/presná imitácia</w:t>
      </w:r>
      <w:r w:rsidRPr="000A25BE">
        <w:rPr>
          <w:color w:val="000000" w:themeColor="text1"/>
        </w:rPr>
        <w:t xml:space="preserve"> – RISPOSTA napodobňuje PROPOSTU bez zmeny v </w:t>
      </w:r>
      <w:proofErr w:type="spellStart"/>
      <w:r w:rsidRPr="000A25BE">
        <w:rPr>
          <w:color w:val="000000" w:themeColor="text1"/>
        </w:rPr>
        <w:t>ryt</w:t>
      </w:r>
      <w:proofErr w:type="spellEnd"/>
      <w:r w:rsidRPr="000A25BE">
        <w:rPr>
          <w:color w:val="000000" w:themeColor="text1"/>
        </w:rPr>
        <w:t>. alebo mel. stránky</w:t>
      </w:r>
    </w:p>
    <w:p w14:paraId="5B017530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2. voľná imitácia</w:t>
      </w:r>
      <w:r w:rsidRPr="000A25BE">
        <w:rPr>
          <w:color w:val="000000" w:themeColor="text1"/>
        </w:rPr>
        <w:t xml:space="preserve"> – RISPOSTA napodobňuje PROPOSTU po </w:t>
      </w:r>
      <w:proofErr w:type="spellStart"/>
      <w:r w:rsidRPr="000A25BE">
        <w:rPr>
          <w:color w:val="000000" w:themeColor="text1"/>
        </w:rPr>
        <w:t>ryt</w:t>
      </w:r>
      <w:proofErr w:type="spellEnd"/>
      <w:r w:rsidRPr="000A25BE">
        <w:rPr>
          <w:color w:val="000000" w:themeColor="text1"/>
        </w:rPr>
        <w:t>. stránke, v melódii zachováva aspoň smer</w:t>
      </w:r>
    </w:p>
    <w:p w14:paraId="61F9A500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nástup:</w:t>
      </w:r>
    </w:p>
    <w:p w14:paraId="413BE6CA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3. prostá imitácia (jednoduchá)</w:t>
      </w:r>
      <w:r w:rsidRPr="000A25BE">
        <w:rPr>
          <w:color w:val="000000" w:themeColor="text1"/>
        </w:rPr>
        <w:t xml:space="preserve"> – RISPOSTA nastúpi po skončení PROPOSTY</w:t>
      </w:r>
    </w:p>
    <w:p w14:paraId="32119B8A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lastRenderedPageBreak/>
        <w:t>4. umelá imitácia</w:t>
      </w:r>
      <w:r w:rsidRPr="000A25BE">
        <w:rPr>
          <w:color w:val="000000" w:themeColor="text1"/>
        </w:rPr>
        <w:t xml:space="preserve"> – RISPOSTA nastúpi pred ukončením PROPOSTY (tesná/</w:t>
      </w:r>
      <w:proofErr w:type="spellStart"/>
      <w:r w:rsidRPr="000A25BE">
        <w:rPr>
          <w:color w:val="000000" w:themeColor="text1"/>
        </w:rPr>
        <w:t>stretta</w:t>
      </w:r>
      <w:proofErr w:type="spellEnd"/>
      <w:r w:rsidRPr="000A25BE">
        <w:rPr>
          <w:color w:val="000000" w:themeColor="text1"/>
        </w:rPr>
        <w:t>)</w:t>
      </w:r>
    </w:p>
    <w:p w14:paraId="6888D3E6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intervaly:</w:t>
      </w:r>
    </w:p>
    <w:p w14:paraId="6436056E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5. reálna imitácia (transpozícia)</w:t>
      </w:r>
      <w:r w:rsidRPr="000A25BE">
        <w:rPr>
          <w:color w:val="000000" w:themeColor="text1"/>
        </w:rPr>
        <w:t xml:space="preserve"> – RISPOSTA zachováva presnú intervalovú štruktúru PROPOSTY ale začína od iného tónu (mení sa tónina)</w:t>
      </w:r>
    </w:p>
    <w:p w14:paraId="077B35DD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 xml:space="preserve">6. </w:t>
      </w:r>
      <w:proofErr w:type="spellStart"/>
      <w:r w:rsidRPr="000A25BE">
        <w:rPr>
          <w:b/>
          <w:bCs/>
          <w:color w:val="000000" w:themeColor="text1"/>
        </w:rPr>
        <w:t>tonálna</w:t>
      </w:r>
      <w:proofErr w:type="spellEnd"/>
      <w:r w:rsidRPr="000A25BE">
        <w:rPr>
          <w:b/>
          <w:bCs/>
          <w:color w:val="000000" w:themeColor="text1"/>
        </w:rPr>
        <w:t xml:space="preserve"> imitácia (translácia)</w:t>
      </w:r>
      <w:r w:rsidRPr="000A25BE">
        <w:rPr>
          <w:color w:val="000000" w:themeColor="text1"/>
        </w:rPr>
        <w:t xml:space="preserve"> – RISPOSTA pri imitovaní zachováva tóninu PROPOSTY ale mení intervalovú štruktúru</w:t>
      </w:r>
    </w:p>
    <w:p w14:paraId="1CCE1E27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dĺžka nôt (rytmus):</w:t>
      </w:r>
    </w:p>
    <w:p w14:paraId="2A6780DB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 xml:space="preserve">7. imitácia v </w:t>
      </w:r>
      <w:proofErr w:type="spellStart"/>
      <w:r w:rsidRPr="000A25BE">
        <w:rPr>
          <w:b/>
          <w:bCs/>
          <w:color w:val="000000" w:themeColor="text1"/>
        </w:rPr>
        <w:t>augmentácii</w:t>
      </w:r>
      <w:proofErr w:type="spellEnd"/>
      <w:r w:rsidRPr="000A25BE">
        <w:rPr>
          <w:color w:val="000000" w:themeColor="text1"/>
        </w:rPr>
        <w:t xml:space="preserve"> – RISPOSTA prichádza v rozšírených </w:t>
      </w:r>
      <w:proofErr w:type="spellStart"/>
      <w:r w:rsidRPr="000A25BE">
        <w:rPr>
          <w:color w:val="000000" w:themeColor="text1"/>
        </w:rPr>
        <w:t>ryt</w:t>
      </w:r>
      <w:proofErr w:type="spellEnd"/>
      <w:r w:rsidRPr="000A25BE">
        <w:rPr>
          <w:color w:val="000000" w:themeColor="text1"/>
        </w:rPr>
        <w:t>. hodnotách</w:t>
      </w:r>
    </w:p>
    <w:p w14:paraId="5FC71E5C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 xml:space="preserve">8. imitácia v </w:t>
      </w:r>
      <w:proofErr w:type="spellStart"/>
      <w:r w:rsidRPr="000A25BE">
        <w:rPr>
          <w:b/>
          <w:bCs/>
          <w:color w:val="000000" w:themeColor="text1"/>
        </w:rPr>
        <w:t>diminúcii</w:t>
      </w:r>
      <w:proofErr w:type="spellEnd"/>
      <w:r w:rsidRPr="000A25BE">
        <w:rPr>
          <w:color w:val="000000" w:themeColor="text1"/>
        </w:rPr>
        <w:t xml:space="preserve"> – RISPOSTA prichádza v zmenšených/skrátených </w:t>
      </w:r>
      <w:proofErr w:type="spellStart"/>
      <w:r w:rsidRPr="000A25BE">
        <w:rPr>
          <w:color w:val="000000" w:themeColor="text1"/>
        </w:rPr>
        <w:t>ryt</w:t>
      </w:r>
      <w:proofErr w:type="spellEnd"/>
      <w:r w:rsidRPr="000A25BE">
        <w:rPr>
          <w:color w:val="000000" w:themeColor="text1"/>
        </w:rPr>
        <w:t>. hodnotách</w:t>
      </w:r>
    </w:p>
    <w:p w14:paraId="74E4903A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smer melódie:</w:t>
      </w:r>
    </w:p>
    <w:p w14:paraId="7F7DF4FB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9. imitácia v inverzii</w:t>
      </w:r>
      <w:r w:rsidRPr="000A25BE">
        <w:rPr>
          <w:color w:val="000000" w:themeColor="text1"/>
        </w:rPr>
        <w:t xml:space="preserve"> – RISPOSTA ide opačným smerom ako PROPOSTA (presná: zachováva intervaly; voľná: prispôsobuje)</w:t>
      </w:r>
    </w:p>
    <w:p w14:paraId="1E2C4163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10. imitácia v zrkadlovej inverzii</w:t>
      </w:r>
      <w:r w:rsidRPr="000A25BE">
        <w:rPr>
          <w:color w:val="000000" w:themeColor="text1"/>
        </w:rPr>
        <w:t xml:space="preserve"> – otočenie okolo horizontálnej osi (os sa točí okolo 3. linajky; c¹ → a²)</w:t>
      </w:r>
    </w:p>
    <w:p w14:paraId="22D544B7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11. imitácia v račom postupe</w:t>
      </w:r>
      <w:r w:rsidRPr="000A25BE">
        <w:rPr>
          <w:color w:val="000000" w:themeColor="text1"/>
        </w:rPr>
        <w:t xml:space="preserve"> – RISPOSTA ide od konca PROPOSTY po začiatok (obrátene), otočenie okolo vertikálnej osi</w:t>
      </w:r>
    </w:p>
    <w:p w14:paraId="6AB9DA79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12. imitácia v inverzii raka</w:t>
      </w:r>
      <w:r w:rsidRPr="000A25BE">
        <w:rPr>
          <w:color w:val="000000" w:themeColor="text1"/>
        </w:rPr>
        <w:t xml:space="preserve"> – otočím smer melódie a začínam od posledného tónu</w:t>
      </w:r>
    </w:p>
    <w:p w14:paraId="76FF446C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13. imitácia v 8., 5., 4.</w:t>
      </w:r>
      <w:r w:rsidRPr="000A25BE">
        <w:rPr>
          <w:color w:val="000000" w:themeColor="text1"/>
        </w:rPr>
        <w:t xml:space="preserve"> – RISPOSTA nastúpi oktávovo (c¹ → c²), </w:t>
      </w:r>
      <w:proofErr w:type="spellStart"/>
      <w:r w:rsidRPr="000A25BE">
        <w:rPr>
          <w:color w:val="000000" w:themeColor="text1"/>
        </w:rPr>
        <w:t>kvintovo</w:t>
      </w:r>
      <w:proofErr w:type="spellEnd"/>
      <w:r w:rsidRPr="000A25BE">
        <w:rPr>
          <w:color w:val="000000" w:themeColor="text1"/>
        </w:rPr>
        <w:t xml:space="preserve"> (c¹ → g¹), kvartovo (c¹ → f¹)</w:t>
      </w:r>
    </w:p>
    <w:p w14:paraId="39F0D5BA" w14:textId="77777777" w:rsidR="000A25BE" w:rsidRPr="000A25BE" w:rsidRDefault="000A25BE" w:rsidP="000A25BE">
      <w:pPr>
        <w:pStyle w:val="Nadpis2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Permutačný kontrapunkt (prevratný)</w:t>
      </w:r>
    </w:p>
    <w:p w14:paraId="67440906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Hlavný hlas – SUBJEKT; sprievodný hlas – KONTRASUBJEKT</w:t>
      </w:r>
    </w:p>
    <w:p w14:paraId="381B1DD2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Spočíva v tom, že hlasy si navzájom vymenia pozíciu a funkciu (S ↔ K)</w:t>
      </w:r>
    </w:p>
    <w:p w14:paraId="0353D7AF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Podľa intervalu, o ktorý sa prenesie KONTRASUBJEKT nad/pod SUBJEKT, hovoríme o 3 druhoch:</w:t>
      </w:r>
    </w:p>
    <w:p w14:paraId="4286189C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permutácia v oktáve</w:t>
      </w:r>
      <w:r w:rsidRPr="000A25BE">
        <w:rPr>
          <w:color w:val="000000" w:themeColor="text1"/>
        </w:rPr>
        <w:t xml:space="preserve"> – intervaly zostávajú rovnocenné</w:t>
      </w:r>
    </w:p>
    <w:p w14:paraId="2D6AEFD1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 xml:space="preserve">permutácia v </w:t>
      </w:r>
      <w:proofErr w:type="spellStart"/>
      <w:r w:rsidRPr="000A25BE">
        <w:rPr>
          <w:b/>
          <w:bCs/>
          <w:color w:val="000000" w:themeColor="text1"/>
        </w:rPr>
        <w:t>decime</w:t>
      </w:r>
      <w:proofErr w:type="spellEnd"/>
      <w:r w:rsidRPr="000A25BE">
        <w:rPr>
          <w:color w:val="000000" w:themeColor="text1"/>
        </w:rPr>
        <w:t xml:space="preserve"> – 4. sa permutáciou stane disonancia (dáva sa väčšinou na ľahkú dobu)</w:t>
      </w:r>
    </w:p>
    <w:p w14:paraId="7A7EF8EB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 xml:space="preserve">permutácia v </w:t>
      </w:r>
      <w:proofErr w:type="spellStart"/>
      <w:r w:rsidRPr="000A25BE">
        <w:rPr>
          <w:b/>
          <w:bCs/>
          <w:color w:val="000000" w:themeColor="text1"/>
        </w:rPr>
        <w:t>duodecime</w:t>
      </w:r>
      <w:proofErr w:type="spellEnd"/>
      <w:r w:rsidRPr="000A25BE">
        <w:rPr>
          <w:color w:val="000000" w:themeColor="text1"/>
        </w:rPr>
        <w:t xml:space="preserve"> – vznikajú paralelizmy</w:t>
      </w:r>
    </w:p>
    <w:p w14:paraId="742040F6" w14:textId="77777777" w:rsidR="000A25BE" w:rsidRPr="000A25BE" w:rsidRDefault="000A25BE" w:rsidP="000A25BE">
      <w:pPr>
        <w:pStyle w:val="Nadpis2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Kánon</w:t>
      </w:r>
    </w:p>
    <w:p w14:paraId="1469054C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Kánon = forma → prísna imitácia = technika</w:t>
      </w:r>
    </w:p>
    <w:p w14:paraId="1BFCE5B1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Kánon vzniká dôsledným použitím imitačnej techniky počas celej skladby</w:t>
      </w:r>
    </w:p>
    <w:p w14:paraId="500469CD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Z gréckeho kánon → „pravidlo, ktoré sa nemení"; jedna téma, ktorá sa fázovo posúva v hlasoch</w:t>
      </w:r>
    </w:p>
    <w:p w14:paraId="545BC7A5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Prvý kánon pochádza z 13. stor. – letný kánon (Anglicko)</w:t>
      </w:r>
    </w:p>
    <w:p w14:paraId="6006ED8A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Kánon môžeme rozdeľovať:</w:t>
      </w:r>
    </w:p>
    <w:p w14:paraId="04D3B6DB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>podľa počtu hlasov: 2- až 12-hlasný (jednoduchý: 1 PROPOSTA 1 RISPOSTA; dvojitý: 2 PROPOSTY 2 RISPOSTA; trojitý…)</w:t>
      </w:r>
    </w:p>
    <w:p w14:paraId="491A9C5E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lastRenderedPageBreak/>
        <w:t>podľa intervalu nástupu hlasov: najčastejšie 1., 8. (prísny kánon); v inom intervale (voľný kánon)</w:t>
      </w:r>
    </w:p>
    <w:p w14:paraId="1CED8D74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color w:val="000000" w:themeColor="text1"/>
        </w:rPr>
        <w:t xml:space="preserve">podľa spôsobu použitia rôznych druhov imitácií: v inverzii, v </w:t>
      </w:r>
      <w:proofErr w:type="spellStart"/>
      <w:r w:rsidRPr="000A25BE">
        <w:rPr>
          <w:color w:val="000000" w:themeColor="text1"/>
        </w:rPr>
        <w:t>augmentácii</w:t>
      </w:r>
      <w:proofErr w:type="spellEnd"/>
      <w:r w:rsidRPr="000A25BE">
        <w:rPr>
          <w:color w:val="000000" w:themeColor="text1"/>
        </w:rPr>
        <w:t xml:space="preserve">, v </w:t>
      </w:r>
      <w:proofErr w:type="spellStart"/>
      <w:r w:rsidRPr="000A25BE">
        <w:rPr>
          <w:color w:val="000000" w:themeColor="text1"/>
        </w:rPr>
        <w:t>diminúcii</w:t>
      </w:r>
      <w:proofErr w:type="spellEnd"/>
    </w:p>
    <w:p w14:paraId="605863AB" w14:textId="77777777" w:rsidR="000A25BE" w:rsidRPr="000A25BE" w:rsidRDefault="000A25BE" w:rsidP="000A25BE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Historické druhy kánonu:</w:t>
      </w:r>
    </w:p>
    <w:p w14:paraId="39F490BB" w14:textId="69728325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a) račí kánon</w:t>
      </w:r>
      <w:r w:rsidRPr="000A25BE">
        <w:rPr>
          <w:color w:val="000000" w:themeColor="text1"/>
        </w:rPr>
        <w:t xml:space="preserve"> – zapísaný jednohlasne v jednej notovej osnove; predvádzal sa naraz od</w:t>
      </w:r>
      <w:r>
        <w:rPr>
          <w:color w:val="000000" w:themeColor="text1"/>
        </w:rPr>
        <w:t xml:space="preserve"> </w:t>
      </w:r>
      <w:r w:rsidRPr="000A25BE">
        <w:rPr>
          <w:color w:val="000000" w:themeColor="text1"/>
        </w:rPr>
        <w:t>začiatku aj od</w:t>
      </w:r>
      <w:r>
        <w:rPr>
          <w:color w:val="000000" w:themeColor="text1"/>
        </w:rPr>
        <w:t xml:space="preserve"> </w:t>
      </w:r>
      <w:r w:rsidRPr="000A25BE">
        <w:rPr>
          <w:color w:val="000000" w:themeColor="text1"/>
        </w:rPr>
        <w:t>konca</w:t>
      </w:r>
    </w:p>
    <w:p w14:paraId="76612834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b) zrkadlový kánon</w:t>
      </w:r>
      <w:r w:rsidRPr="000A25BE">
        <w:rPr>
          <w:color w:val="000000" w:themeColor="text1"/>
        </w:rPr>
        <w:t xml:space="preserve"> – jednohlasný zápis v jednej osnove ale čítal sa vertikálne (okolo 3. osnovy os)</w:t>
      </w:r>
    </w:p>
    <w:p w14:paraId="08503DAB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c) nekonečný kánon</w:t>
      </w:r>
      <w:r w:rsidRPr="000A25BE">
        <w:rPr>
          <w:color w:val="000000" w:themeColor="text1"/>
        </w:rPr>
        <w:t xml:space="preserve"> – 1:∞ (ľubovoľný počet opakovaní)</w:t>
      </w:r>
    </w:p>
    <w:p w14:paraId="095A7675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>d) kruhový kánon</w:t>
      </w:r>
      <w:r w:rsidRPr="000A25BE">
        <w:rPr>
          <w:color w:val="000000" w:themeColor="text1"/>
        </w:rPr>
        <w:t xml:space="preserve"> – vzniká tak, že CF moduluje do D a druhý hlas začína imitáciou v D tónine… môže prejsť celý 5. kruh (</w:t>
      </w:r>
      <w:proofErr w:type="spellStart"/>
      <w:r w:rsidRPr="000A25BE">
        <w:rPr>
          <w:color w:val="000000" w:themeColor="text1"/>
        </w:rPr>
        <w:t>kvintetová</w:t>
      </w:r>
      <w:proofErr w:type="spellEnd"/>
      <w:r w:rsidRPr="000A25BE">
        <w:rPr>
          <w:color w:val="000000" w:themeColor="text1"/>
        </w:rPr>
        <w:t xml:space="preserve"> modulácia / reťaz D)</w:t>
      </w:r>
    </w:p>
    <w:p w14:paraId="6E7F15DB" w14:textId="77777777" w:rsidR="000A25BE" w:rsidRPr="000A25BE" w:rsidRDefault="000A25BE" w:rsidP="000A25BE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0A25BE">
        <w:rPr>
          <w:b/>
          <w:bCs/>
          <w:color w:val="000000" w:themeColor="text1"/>
        </w:rPr>
        <w:t xml:space="preserve">e) </w:t>
      </w:r>
      <w:proofErr w:type="spellStart"/>
      <w:r w:rsidRPr="000A25BE">
        <w:rPr>
          <w:b/>
          <w:bCs/>
          <w:color w:val="000000" w:themeColor="text1"/>
        </w:rPr>
        <w:t>enigmatický</w:t>
      </w:r>
      <w:proofErr w:type="spellEnd"/>
      <w:r w:rsidRPr="000A25BE">
        <w:rPr>
          <w:b/>
          <w:bCs/>
          <w:color w:val="000000" w:themeColor="text1"/>
        </w:rPr>
        <w:t xml:space="preserve"> (hádankový) kánon</w:t>
      </w:r>
      <w:r w:rsidRPr="000A25BE">
        <w:rPr>
          <w:color w:val="000000" w:themeColor="text1"/>
        </w:rPr>
        <w:t xml:space="preserve"> – máme napísanú PROPOSTU, ku ktorej začiatok RISPOSTA treba hľadať (interval a spôsob nástupu)</w:t>
      </w:r>
    </w:p>
    <w:p w14:paraId="52CB1ADF" w14:textId="77777777" w:rsidR="000A25BE" w:rsidRPr="000A25BE" w:rsidRDefault="000A25BE">
      <w:pPr>
        <w:rPr>
          <w:color w:val="000000" w:themeColor="text1"/>
        </w:rPr>
      </w:pPr>
    </w:p>
    <w:sectPr w:rsidR="000A25BE" w:rsidRPr="000A2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8B6"/>
    <w:multiLevelType w:val="hybridMultilevel"/>
    <w:tmpl w:val="ADA63D4C"/>
    <w:lvl w:ilvl="0" w:tplc="1ED88858">
      <w:start w:val="1"/>
      <w:numFmt w:val="bullet"/>
      <w:lvlText w:val="•"/>
      <w:lvlJc w:val="left"/>
      <w:pPr>
        <w:ind w:left="720" w:hanging="360"/>
      </w:pPr>
    </w:lvl>
    <w:lvl w:ilvl="1" w:tplc="2F22749A">
      <w:start w:val="1"/>
      <w:numFmt w:val="bullet"/>
      <w:lvlText w:val="◦"/>
      <w:lvlJc w:val="left"/>
      <w:pPr>
        <w:ind w:left="1260" w:hanging="360"/>
      </w:pPr>
    </w:lvl>
    <w:lvl w:ilvl="2" w:tplc="AABED760">
      <w:start w:val="1"/>
      <w:numFmt w:val="bullet"/>
      <w:lvlText w:val="–"/>
      <w:lvlJc w:val="left"/>
      <w:pPr>
        <w:ind w:left="1800" w:hanging="360"/>
      </w:pPr>
    </w:lvl>
    <w:lvl w:ilvl="3" w:tplc="0E80C74A">
      <w:numFmt w:val="decimal"/>
      <w:lvlText w:val=""/>
      <w:lvlJc w:val="left"/>
    </w:lvl>
    <w:lvl w:ilvl="4" w:tplc="16F295AE">
      <w:numFmt w:val="decimal"/>
      <w:lvlText w:val=""/>
      <w:lvlJc w:val="left"/>
    </w:lvl>
    <w:lvl w:ilvl="5" w:tplc="D74ACC42">
      <w:numFmt w:val="decimal"/>
      <w:lvlText w:val=""/>
      <w:lvlJc w:val="left"/>
    </w:lvl>
    <w:lvl w:ilvl="6" w:tplc="754077F0">
      <w:numFmt w:val="decimal"/>
      <w:lvlText w:val=""/>
      <w:lvlJc w:val="left"/>
    </w:lvl>
    <w:lvl w:ilvl="7" w:tplc="CA6AF214">
      <w:numFmt w:val="decimal"/>
      <w:lvlText w:val=""/>
      <w:lvlJc w:val="left"/>
    </w:lvl>
    <w:lvl w:ilvl="8" w:tplc="797043AC">
      <w:numFmt w:val="decimal"/>
      <w:lvlText w:val=""/>
      <w:lvlJc w:val="left"/>
    </w:lvl>
  </w:abstractNum>
  <w:abstractNum w:abstractNumId="1" w15:restartNumberingAfterBreak="0">
    <w:nsid w:val="47637564"/>
    <w:multiLevelType w:val="hybridMultilevel"/>
    <w:tmpl w:val="8ED270B4"/>
    <w:lvl w:ilvl="0" w:tplc="19A401EA">
      <w:start w:val="1"/>
      <w:numFmt w:val="decimal"/>
      <w:lvlText w:val="%1."/>
      <w:lvlJc w:val="left"/>
      <w:pPr>
        <w:ind w:left="720" w:hanging="360"/>
      </w:pPr>
    </w:lvl>
    <w:lvl w:ilvl="1" w:tplc="E63C3F70">
      <w:start w:val="1"/>
      <w:numFmt w:val="lowerLetter"/>
      <w:lvlText w:val="%2)"/>
      <w:lvlJc w:val="left"/>
      <w:pPr>
        <w:ind w:left="1260" w:hanging="360"/>
      </w:pPr>
    </w:lvl>
    <w:lvl w:ilvl="2" w:tplc="FBD25498">
      <w:numFmt w:val="decimal"/>
      <w:lvlText w:val=""/>
      <w:lvlJc w:val="left"/>
    </w:lvl>
    <w:lvl w:ilvl="3" w:tplc="B4525EF0">
      <w:numFmt w:val="decimal"/>
      <w:lvlText w:val=""/>
      <w:lvlJc w:val="left"/>
    </w:lvl>
    <w:lvl w:ilvl="4" w:tplc="A3A22758">
      <w:numFmt w:val="decimal"/>
      <w:lvlText w:val=""/>
      <w:lvlJc w:val="left"/>
    </w:lvl>
    <w:lvl w:ilvl="5" w:tplc="E7D8F928">
      <w:numFmt w:val="decimal"/>
      <w:lvlText w:val=""/>
      <w:lvlJc w:val="left"/>
    </w:lvl>
    <w:lvl w:ilvl="6" w:tplc="095A1806">
      <w:numFmt w:val="decimal"/>
      <w:lvlText w:val=""/>
      <w:lvlJc w:val="left"/>
    </w:lvl>
    <w:lvl w:ilvl="7" w:tplc="FA24BC3A">
      <w:numFmt w:val="decimal"/>
      <w:lvlText w:val=""/>
      <w:lvlJc w:val="left"/>
    </w:lvl>
    <w:lvl w:ilvl="8" w:tplc="95D82A64">
      <w:numFmt w:val="decimal"/>
      <w:lvlText w:val=""/>
      <w:lvlJc w:val="left"/>
    </w:lvl>
  </w:abstractNum>
  <w:num w:numId="1" w16cid:durableId="1538548210">
    <w:abstractNumId w:val="0"/>
    <w:lvlOverride w:ilvl="0">
      <w:startOverride w:val="1"/>
    </w:lvlOverride>
  </w:num>
  <w:num w:numId="2" w16cid:durableId="15963574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BE"/>
    <w:rsid w:val="000A25BE"/>
    <w:rsid w:val="005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370F"/>
  <w15:chartTrackingRefBased/>
  <w15:docId w15:val="{E144E17A-1A1F-4A9A-BF0B-8A4BF155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A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A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A2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2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2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A2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0A2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25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25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25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25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25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25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25BE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0A25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25B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2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25B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A2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Osvald</dc:creator>
  <cp:keywords/>
  <dc:description/>
  <cp:lastModifiedBy>Matej Osvald</cp:lastModifiedBy>
  <cp:revision>1</cp:revision>
  <dcterms:created xsi:type="dcterms:W3CDTF">2026-05-09T14:15:00Z</dcterms:created>
  <dcterms:modified xsi:type="dcterms:W3CDTF">2026-05-09T14:16:00Z</dcterms:modified>
</cp:coreProperties>
</file>