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055B" w14:textId="09F3EB99" w:rsidR="00093318" w:rsidRPr="00EF1015" w:rsidRDefault="00093318" w:rsidP="00093318">
      <w:pPr>
        <w:rPr>
          <w:b/>
          <w:bCs/>
          <w:color w:val="000000" w:themeColor="text1"/>
          <w:sz w:val="40"/>
          <w:szCs w:val="40"/>
        </w:rPr>
      </w:pPr>
      <w:r w:rsidRPr="00EF1015">
        <w:rPr>
          <w:b/>
          <w:bCs/>
          <w:color w:val="000000" w:themeColor="text1"/>
          <w:sz w:val="40"/>
          <w:szCs w:val="40"/>
        </w:rPr>
        <w:t>5. Rozvedenie a záver fúgy + modifikácie (</w:t>
      </w:r>
      <w:proofErr w:type="spellStart"/>
      <w:r w:rsidRPr="00EF1015">
        <w:rPr>
          <w:b/>
          <w:bCs/>
          <w:color w:val="000000" w:themeColor="text1"/>
          <w:sz w:val="40"/>
          <w:szCs w:val="40"/>
        </w:rPr>
        <w:t>fugato</w:t>
      </w:r>
      <w:proofErr w:type="spellEnd"/>
      <w:r w:rsidRPr="00EF1015">
        <w:rPr>
          <w:b/>
          <w:bCs/>
          <w:color w:val="000000" w:themeColor="text1"/>
          <w:sz w:val="40"/>
          <w:szCs w:val="40"/>
        </w:rPr>
        <w:t xml:space="preserve">, </w:t>
      </w:r>
      <w:proofErr w:type="spellStart"/>
      <w:r w:rsidRPr="00EF1015">
        <w:rPr>
          <w:b/>
          <w:bCs/>
          <w:color w:val="000000" w:themeColor="text1"/>
          <w:sz w:val="40"/>
          <w:szCs w:val="40"/>
        </w:rPr>
        <w:t>fughetta</w:t>
      </w:r>
      <w:proofErr w:type="spellEnd"/>
      <w:r w:rsidRPr="00EF1015">
        <w:rPr>
          <w:b/>
          <w:bCs/>
          <w:color w:val="000000" w:themeColor="text1"/>
          <w:sz w:val="40"/>
          <w:szCs w:val="40"/>
        </w:rPr>
        <w:t xml:space="preserve">, </w:t>
      </w:r>
      <w:proofErr w:type="spellStart"/>
      <w:r w:rsidRPr="00EF1015">
        <w:rPr>
          <w:b/>
          <w:bCs/>
          <w:color w:val="000000" w:themeColor="text1"/>
          <w:sz w:val="40"/>
          <w:szCs w:val="40"/>
        </w:rPr>
        <w:t>viact</w:t>
      </w:r>
      <w:r w:rsidR="00186FFE">
        <w:rPr>
          <w:b/>
          <w:bCs/>
          <w:color w:val="000000" w:themeColor="text1"/>
          <w:sz w:val="40"/>
          <w:szCs w:val="40"/>
        </w:rPr>
        <w:t>é</w:t>
      </w:r>
      <w:r w:rsidRPr="00EF1015">
        <w:rPr>
          <w:b/>
          <w:bCs/>
          <w:color w:val="000000" w:themeColor="text1"/>
          <w:sz w:val="40"/>
          <w:szCs w:val="40"/>
        </w:rPr>
        <w:t>mové</w:t>
      </w:r>
      <w:proofErr w:type="spellEnd"/>
      <w:r w:rsidRPr="00EF1015">
        <w:rPr>
          <w:b/>
          <w:bCs/>
          <w:color w:val="000000" w:themeColor="text1"/>
          <w:sz w:val="40"/>
          <w:szCs w:val="40"/>
        </w:rPr>
        <w:t xml:space="preserve"> fúgy)</w:t>
      </w:r>
    </w:p>
    <w:p w14:paraId="54E93971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Rozvedenie fúgy</w:t>
      </w:r>
    </w:p>
    <w:p w14:paraId="124D8589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Nastupuje v novej tónine (D, paralelná, iná blízka)</w:t>
      </w:r>
    </w:p>
    <w:p w14:paraId="4308984F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Autor pracuje s témou viacerými spôsobmi kontrapunktických techník</w:t>
      </w:r>
    </w:p>
    <w:p w14:paraId="3BC7E9BD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Samotná téma sa väčšinou nemení, ale dostáva sa do nových </w:t>
      </w:r>
      <w:proofErr w:type="spellStart"/>
      <w:r w:rsidRPr="00093318">
        <w:rPr>
          <w:color w:val="000000" w:themeColor="text1"/>
        </w:rPr>
        <w:t>tonálnych</w:t>
      </w:r>
      <w:proofErr w:type="spellEnd"/>
      <w:r w:rsidRPr="00093318">
        <w:rPr>
          <w:color w:val="000000" w:themeColor="text1"/>
        </w:rPr>
        <w:t xml:space="preserve"> a kontrapunktických podôb</w:t>
      </w:r>
    </w:p>
    <w:p w14:paraId="7F5EC5BB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Často sa používa technika umelej imitácie → STRETTA / TESNA (podľa počtu hlasov: 2-, 3-, 4-hlasné)</w:t>
      </w:r>
    </w:p>
    <w:p w14:paraId="71D4A179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Radikálnejšie zmeny témy prebiehajú v inverzii, </w:t>
      </w:r>
      <w:proofErr w:type="spellStart"/>
      <w:r w:rsidRPr="00093318">
        <w:rPr>
          <w:color w:val="000000" w:themeColor="text1"/>
        </w:rPr>
        <w:t>augmentácii</w:t>
      </w:r>
      <w:proofErr w:type="spellEnd"/>
      <w:r w:rsidRPr="00093318">
        <w:rPr>
          <w:color w:val="000000" w:themeColor="text1"/>
        </w:rPr>
        <w:t xml:space="preserve"> a </w:t>
      </w:r>
      <w:proofErr w:type="spellStart"/>
      <w:r w:rsidRPr="00093318">
        <w:rPr>
          <w:color w:val="000000" w:themeColor="text1"/>
        </w:rPr>
        <w:t>diminúcii</w:t>
      </w:r>
      <w:proofErr w:type="spellEnd"/>
    </w:p>
    <w:p w14:paraId="0543999E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Skladatelia barokovej inštrumentálnej fúgy pracovali väčšinou s celou témou; vo vrcholnom baroku a neskôr sa môžeme stretnúť aj s inými spôsobmi motivickej práce (variovanie, delenie, rozširovanie…)</w:t>
      </w:r>
    </w:p>
    <w:p w14:paraId="0D690337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Veľmi častým postupom sú všetky druhy transpozičných a </w:t>
      </w:r>
      <w:proofErr w:type="spellStart"/>
      <w:r w:rsidRPr="00093318">
        <w:rPr>
          <w:color w:val="000000" w:themeColor="text1"/>
        </w:rPr>
        <w:t>translačných</w:t>
      </w:r>
      <w:proofErr w:type="spellEnd"/>
      <w:r w:rsidRPr="00093318">
        <w:rPr>
          <w:color w:val="000000" w:themeColor="text1"/>
        </w:rPr>
        <w:t xml:space="preserve"> sekvencií</w:t>
      </w:r>
    </w:p>
    <w:p w14:paraId="10AD0D08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Dá sa často rozdeliť na niekoľko menších čiastkových úsekov v rôznych tóninách; medzi nimi sú krátke spojky alebo dlhšie </w:t>
      </w:r>
      <w:proofErr w:type="spellStart"/>
      <w:r w:rsidRPr="00093318">
        <w:rPr>
          <w:color w:val="000000" w:themeColor="text1"/>
        </w:rPr>
        <w:t>medzivety</w:t>
      </w:r>
      <w:proofErr w:type="spellEnd"/>
    </w:p>
    <w:p w14:paraId="59D99A49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Dôležitý je spojovací úsek na konci rozvedenia → príprava nástupu 3. dielu moduláciou späť do hlavnej tóniny</w:t>
      </w:r>
    </w:p>
    <w:p w14:paraId="0C00CD12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Záver fúgy</w:t>
      </w:r>
    </w:p>
    <w:p w14:paraId="15C7EA42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Nie je reprízou expozície</w:t>
      </w:r>
    </w:p>
    <w:p w14:paraId="31729ABA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Prináša návrat hlavnej tóniny, z ktorej sa objavuje 1 alebo viac citácií témy</w:t>
      </w:r>
    </w:p>
    <w:p w14:paraId="14A6A69E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Nie je obvyklé, aby sa téma objavila v každom hlase a aby sa </w:t>
      </w:r>
      <w:proofErr w:type="spellStart"/>
      <w:r w:rsidRPr="00093318">
        <w:rPr>
          <w:color w:val="000000" w:themeColor="text1"/>
        </w:rPr>
        <w:t>dux</w:t>
      </w:r>
      <w:proofErr w:type="spellEnd"/>
      <w:r w:rsidRPr="00093318">
        <w:rPr>
          <w:color w:val="000000" w:themeColor="text1"/>
        </w:rPr>
        <w:t xml:space="preserve"> a </w:t>
      </w:r>
      <w:proofErr w:type="spellStart"/>
      <w:r w:rsidRPr="00093318">
        <w:rPr>
          <w:color w:val="000000" w:themeColor="text1"/>
        </w:rPr>
        <w:t>comes</w:t>
      </w:r>
      <w:proofErr w:type="spellEnd"/>
      <w:r w:rsidRPr="00093318">
        <w:rPr>
          <w:color w:val="000000" w:themeColor="text1"/>
        </w:rPr>
        <w:t xml:space="preserve"> striedali</w:t>
      </w:r>
    </w:p>
    <w:p w14:paraId="5852B518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Záver fúgy býva oproti prvým dvom dielom podstatne kratší a prináša vyrovnanie a upokojenie evolučného charakteru fúgy</w:t>
      </w:r>
    </w:p>
    <w:p w14:paraId="77FA2E4F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Niektoré fúgy môžu priniesť vrchol práve v závere</w:t>
      </w:r>
    </w:p>
    <w:p w14:paraId="53CF8FAC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Niektoré závery majú charakter kódovej hudby a celá téma sa nemusí objaviť</w:t>
      </w:r>
    </w:p>
    <w:p w14:paraId="5CC7A6CE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Často rozvedenie nie je jednoznačne oddelené od záveru, obidva diely splývajú → fúga 2-dielna s náznakom 3-dielnosti</w:t>
      </w:r>
    </w:p>
    <w:p w14:paraId="72570732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Typy záverov</w:t>
      </w:r>
    </w:p>
    <w:p w14:paraId="0FBC0B9E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>náznak záveru</w:t>
      </w:r>
      <w:r w:rsidRPr="00093318">
        <w:rPr>
          <w:color w:val="000000" w:themeColor="text1"/>
        </w:rPr>
        <w:t xml:space="preserve"> – prinesie aspoň hlavnú tóninu / náznak témy (napr. hlavu)</w:t>
      </w:r>
    </w:p>
    <w:p w14:paraId="3C166904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lastRenderedPageBreak/>
        <w:t>úplný záver</w:t>
      </w:r>
      <w:r w:rsidRPr="00093318">
        <w:rPr>
          <w:color w:val="000000" w:themeColor="text1"/>
        </w:rPr>
        <w:t xml:space="preserve"> – zaznie celá téma v hlavnej tónine</w:t>
      </w:r>
    </w:p>
    <w:p w14:paraId="42C79645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 xml:space="preserve">záver s tonickou </w:t>
      </w:r>
      <w:proofErr w:type="spellStart"/>
      <w:r w:rsidRPr="00093318">
        <w:rPr>
          <w:b/>
          <w:bCs/>
          <w:color w:val="000000" w:themeColor="text1"/>
        </w:rPr>
        <w:t>zádržou</w:t>
      </w:r>
      <w:proofErr w:type="spellEnd"/>
      <w:r w:rsidRPr="00093318">
        <w:rPr>
          <w:color w:val="000000" w:themeColor="text1"/>
        </w:rPr>
        <w:t xml:space="preserve"> – organový bod, </w:t>
      </w:r>
      <w:proofErr w:type="spellStart"/>
      <w:r w:rsidRPr="00093318">
        <w:rPr>
          <w:color w:val="000000" w:themeColor="text1"/>
        </w:rPr>
        <w:t>bourdonový</w:t>
      </w:r>
      <w:proofErr w:type="spellEnd"/>
      <w:r w:rsidRPr="00093318">
        <w:rPr>
          <w:color w:val="000000" w:themeColor="text1"/>
        </w:rPr>
        <w:t xml:space="preserve"> tón</w:t>
      </w:r>
    </w:p>
    <w:p w14:paraId="7DDCAA68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>náznak S tóniny</w:t>
      </w:r>
      <w:r w:rsidRPr="00093318">
        <w:rPr>
          <w:color w:val="000000" w:themeColor="text1"/>
        </w:rPr>
        <w:t xml:space="preserve"> – v závere téma vybočí do S tóniny</w:t>
      </w:r>
    </w:p>
    <w:p w14:paraId="158253B7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Modifikácie fúgy</w:t>
      </w:r>
    </w:p>
    <w:p w14:paraId="43D257BE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 xml:space="preserve">1. </w:t>
      </w:r>
      <w:proofErr w:type="spellStart"/>
      <w:r w:rsidRPr="00093318">
        <w:rPr>
          <w:b/>
          <w:bCs/>
          <w:color w:val="000000" w:themeColor="text1"/>
        </w:rPr>
        <w:t>Viactemové</w:t>
      </w:r>
      <w:proofErr w:type="spellEnd"/>
      <w:r w:rsidRPr="00093318">
        <w:rPr>
          <w:b/>
          <w:bCs/>
          <w:color w:val="000000" w:themeColor="text1"/>
        </w:rPr>
        <w:t xml:space="preserve"> fúgy</w:t>
      </w:r>
    </w:p>
    <w:p w14:paraId="777CD9B4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Fúgy, ktoré obsahujú 2, 3 alebo viac tém nazývame dvojité, trojité a viacnásobné</w:t>
      </w:r>
    </w:p>
    <w:p w14:paraId="0BB8CBC0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Stavebné riešenia bývajú individuálne</w:t>
      </w:r>
    </w:p>
    <w:p w14:paraId="4B6D33E1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Najčastejšie sú:</w:t>
      </w:r>
    </w:p>
    <w:p w14:paraId="376C223E" w14:textId="77777777" w:rsidR="00093318" w:rsidRPr="00093318" w:rsidRDefault="00093318" w:rsidP="00093318">
      <w:pPr>
        <w:numPr>
          <w:ilvl w:val="1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>a) dvojitá fúga</w:t>
      </w:r>
      <w:r w:rsidRPr="00093318">
        <w:rPr>
          <w:color w:val="000000" w:themeColor="text1"/>
        </w:rPr>
        <w:t xml:space="preserve"> – môže byť 3-dielna: spoločná expozícia, rozvedenie a záver</w:t>
      </w:r>
    </w:p>
    <w:p w14:paraId="4A6A86C1" w14:textId="77777777" w:rsidR="00093318" w:rsidRPr="00093318" w:rsidRDefault="00093318" w:rsidP="00093318">
      <w:pPr>
        <w:numPr>
          <w:ilvl w:val="1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>b) 4-dielna fúga</w:t>
      </w:r>
      <w:r w:rsidRPr="00093318">
        <w:rPr>
          <w:color w:val="000000" w:themeColor="text1"/>
        </w:rPr>
        <w:t xml:space="preserve"> – každá téma má samostatnú expozíciu</w:t>
      </w:r>
    </w:p>
    <w:p w14:paraId="73C078F8" w14:textId="77777777" w:rsidR="00093318" w:rsidRPr="00093318" w:rsidRDefault="00093318" w:rsidP="00093318">
      <w:pPr>
        <w:numPr>
          <w:ilvl w:val="1"/>
          <w:numId w:val="1"/>
        </w:numPr>
        <w:rPr>
          <w:color w:val="000000" w:themeColor="text1"/>
        </w:rPr>
      </w:pPr>
      <w:r w:rsidRPr="00093318">
        <w:rPr>
          <w:b/>
          <w:bCs/>
          <w:color w:val="000000" w:themeColor="text1"/>
        </w:rPr>
        <w:t>c) 5-dielna fúga</w:t>
      </w:r>
      <w:r w:rsidRPr="00093318">
        <w:rPr>
          <w:color w:val="000000" w:themeColor="text1"/>
        </w:rPr>
        <w:t xml:space="preserve"> – každá téma má vlastnú expozíciu aj rozvedenie, záver je spoločný</w:t>
      </w:r>
    </w:p>
    <w:p w14:paraId="39EDC0A6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2. Voľné fúgy</w:t>
      </w:r>
    </w:p>
    <w:p w14:paraId="71047233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Väčšinou po barokových skladateľoch</w:t>
      </w:r>
    </w:p>
    <w:p w14:paraId="529DFCD2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V expozícii voľnejšie narábanie s </w:t>
      </w:r>
      <w:proofErr w:type="spellStart"/>
      <w:r w:rsidRPr="00093318">
        <w:rPr>
          <w:color w:val="000000" w:themeColor="text1"/>
        </w:rPr>
        <w:t>dux</w:t>
      </w:r>
      <w:proofErr w:type="spellEnd"/>
      <w:r w:rsidRPr="00093318">
        <w:rPr>
          <w:color w:val="000000" w:themeColor="text1"/>
        </w:rPr>
        <w:t xml:space="preserve"> a </w:t>
      </w:r>
      <w:proofErr w:type="spellStart"/>
      <w:r w:rsidRPr="00093318">
        <w:rPr>
          <w:color w:val="000000" w:themeColor="text1"/>
        </w:rPr>
        <w:t>comes</w:t>
      </w:r>
      <w:proofErr w:type="spellEnd"/>
      <w:r w:rsidRPr="00093318">
        <w:rPr>
          <w:color w:val="000000" w:themeColor="text1"/>
        </w:rPr>
        <w:t xml:space="preserve"> (</w:t>
      </w:r>
      <w:proofErr w:type="spellStart"/>
      <w:r w:rsidRPr="00093318">
        <w:rPr>
          <w:color w:val="000000" w:themeColor="text1"/>
        </w:rPr>
        <w:t>comes</w:t>
      </w:r>
      <w:proofErr w:type="spellEnd"/>
      <w:r w:rsidRPr="00093318">
        <w:rPr>
          <w:color w:val="000000" w:themeColor="text1"/>
        </w:rPr>
        <w:t xml:space="preserve"> môže byť v S alebo inej tónine)</w:t>
      </w:r>
    </w:p>
    <w:p w14:paraId="11F8EC84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V rozvedení a závere sa môžu vyskytnúť prvky zo sonátovej formy</w:t>
      </w:r>
    </w:p>
    <w:p w14:paraId="159650D5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Môžu sa objavovať homofónne epizódy</w:t>
      </w:r>
    </w:p>
    <w:p w14:paraId="42A7BCCB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>3. Chorálové fúgy</w:t>
      </w:r>
    </w:p>
    <w:p w14:paraId="3802812D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Vznikajú, keď v kontrapunktickom viachlase znie homofónna chorálová melódia</w:t>
      </w:r>
    </w:p>
    <w:p w14:paraId="5322757C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 xml:space="preserve">Citácia chorálu často vrcholí v závere (B. </w:t>
      </w:r>
      <w:proofErr w:type="spellStart"/>
      <w:r w:rsidRPr="00093318">
        <w:rPr>
          <w:color w:val="000000" w:themeColor="text1"/>
        </w:rPr>
        <w:t>Britten</w:t>
      </w:r>
      <w:proofErr w:type="spellEnd"/>
      <w:r w:rsidRPr="00093318">
        <w:rPr>
          <w:color w:val="000000" w:themeColor="text1"/>
        </w:rPr>
        <w:t xml:space="preserve"> – Chorálová téma na </w:t>
      </w:r>
      <w:proofErr w:type="spellStart"/>
      <w:r w:rsidRPr="00093318">
        <w:rPr>
          <w:color w:val="000000" w:themeColor="text1"/>
        </w:rPr>
        <w:t>Purcelovú</w:t>
      </w:r>
      <w:proofErr w:type="spellEnd"/>
      <w:r w:rsidRPr="00093318">
        <w:rPr>
          <w:color w:val="000000" w:themeColor="text1"/>
        </w:rPr>
        <w:t xml:space="preserve"> tému)</w:t>
      </w:r>
    </w:p>
    <w:p w14:paraId="6C020397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 xml:space="preserve">4. </w:t>
      </w:r>
      <w:proofErr w:type="spellStart"/>
      <w:r w:rsidRPr="00093318">
        <w:rPr>
          <w:b/>
          <w:bCs/>
          <w:color w:val="000000" w:themeColor="text1"/>
        </w:rPr>
        <w:t>Fughetta</w:t>
      </w:r>
      <w:proofErr w:type="spellEnd"/>
    </w:p>
    <w:p w14:paraId="2450A720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Jednoduchá, krátka fúga menej závažného charakteru</w:t>
      </w:r>
    </w:p>
    <w:p w14:paraId="4528466C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Väčšinou pre menší počet hlasov (2–3)</w:t>
      </w:r>
    </w:p>
    <w:p w14:paraId="3522883C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093318">
        <w:rPr>
          <w:color w:val="000000" w:themeColor="text1"/>
        </w:rPr>
        <w:t>Dux</w:t>
      </w:r>
      <w:proofErr w:type="spellEnd"/>
      <w:r w:rsidRPr="00093318">
        <w:rPr>
          <w:color w:val="000000" w:themeColor="text1"/>
        </w:rPr>
        <w:t xml:space="preserve"> a </w:t>
      </w:r>
      <w:proofErr w:type="spellStart"/>
      <w:r w:rsidRPr="00093318">
        <w:rPr>
          <w:color w:val="000000" w:themeColor="text1"/>
        </w:rPr>
        <w:t>comes</w:t>
      </w:r>
      <w:proofErr w:type="spellEnd"/>
      <w:r w:rsidRPr="00093318">
        <w:rPr>
          <w:color w:val="000000" w:themeColor="text1"/>
        </w:rPr>
        <w:t xml:space="preserve"> nenastupujú v 5. transpozícii ale 8. imitácii</w:t>
      </w:r>
    </w:p>
    <w:p w14:paraId="08D127F6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3-hlasná invencia 5., Es., 8.</w:t>
      </w:r>
    </w:p>
    <w:p w14:paraId="5AF6CAC1" w14:textId="77777777" w:rsidR="00093318" w:rsidRPr="00093318" w:rsidRDefault="00093318" w:rsidP="00093318">
      <w:pPr>
        <w:rPr>
          <w:b/>
          <w:bCs/>
          <w:color w:val="000000" w:themeColor="text1"/>
        </w:rPr>
      </w:pPr>
      <w:r w:rsidRPr="00093318">
        <w:rPr>
          <w:b/>
          <w:bCs/>
          <w:color w:val="000000" w:themeColor="text1"/>
        </w:rPr>
        <w:t xml:space="preserve">5. </w:t>
      </w:r>
      <w:proofErr w:type="spellStart"/>
      <w:r w:rsidRPr="00093318">
        <w:rPr>
          <w:b/>
          <w:bCs/>
          <w:color w:val="000000" w:themeColor="text1"/>
        </w:rPr>
        <w:t>Fugato</w:t>
      </w:r>
      <w:proofErr w:type="spellEnd"/>
    </w:p>
    <w:p w14:paraId="48CD2568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Technika, keď v homofónnych skladbách sa vyskytuje polyfónne vedenie hlasov na spôsob fúgovej expozície</w:t>
      </w:r>
    </w:p>
    <w:p w14:paraId="0120D1B7" w14:textId="77777777" w:rsidR="00093318" w:rsidRPr="00093318" w:rsidRDefault="00093318" w:rsidP="00093318">
      <w:pPr>
        <w:numPr>
          <w:ilvl w:val="0"/>
          <w:numId w:val="1"/>
        </w:numPr>
        <w:rPr>
          <w:color w:val="000000" w:themeColor="text1"/>
        </w:rPr>
      </w:pPr>
      <w:r w:rsidRPr="00093318">
        <w:rPr>
          <w:color w:val="000000" w:themeColor="text1"/>
        </w:rPr>
        <w:t>Mozart – Symfónia g-mol Posledná</w:t>
      </w:r>
    </w:p>
    <w:p w14:paraId="7C854000" w14:textId="77777777" w:rsidR="00093318" w:rsidRPr="00093318" w:rsidRDefault="00093318">
      <w:pPr>
        <w:rPr>
          <w:color w:val="000000" w:themeColor="text1"/>
        </w:rPr>
      </w:pPr>
    </w:p>
    <w:sectPr w:rsidR="00093318" w:rsidRPr="0009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B6"/>
    <w:multiLevelType w:val="hybridMultilevel"/>
    <w:tmpl w:val="ADA63D4C"/>
    <w:lvl w:ilvl="0" w:tplc="1ED88858">
      <w:start w:val="1"/>
      <w:numFmt w:val="bullet"/>
      <w:lvlText w:val="•"/>
      <w:lvlJc w:val="left"/>
      <w:pPr>
        <w:ind w:left="720" w:hanging="360"/>
      </w:pPr>
    </w:lvl>
    <w:lvl w:ilvl="1" w:tplc="2F22749A">
      <w:start w:val="1"/>
      <w:numFmt w:val="bullet"/>
      <w:lvlText w:val="◦"/>
      <w:lvlJc w:val="left"/>
      <w:pPr>
        <w:ind w:left="1260" w:hanging="360"/>
      </w:pPr>
    </w:lvl>
    <w:lvl w:ilvl="2" w:tplc="AABED760">
      <w:start w:val="1"/>
      <w:numFmt w:val="bullet"/>
      <w:lvlText w:val="–"/>
      <w:lvlJc w:val="left"/>
      <w:pPr>
        <w:ind w:left="1800" w:hanging="360"/>
      </w:pPr>
    </w:lvl>
    <w:lvl w:ilvl="3" w:tplc="0E80C74A">
      <w:numFmt w:val="decimal"/>
      <w:lvlText w:val=""/>
      <w:lvlJc w:val="left"/>
      <w:pPr>
        <w:ind w:left="0" w:firstLine="0"/>
      </w:pPr>
    </w:lvl>
    <w:lvl w:ilvl="4" w:tplc="16F295AE">
      <w:numFmt w:val="decimal"/>
      <w:lvlText w:val=""/>
      <w:lvlJc w:val="left"/>
      <w:pPr>
        <w:ind w:left="0" w:firstLine="0"/>
      </w:pPr>
    </w:lvl>
    <w:lvl w:ilvl="5" w:tplc="D74ACC42">
      <w:numFmt w:val="decimal"/>
      <w:lvlText w:val=""/>
      <w:lvlJc w:val="left"/>
      <w:pPr>
        <w:ind w:left="0" w:firstLine="0"/>
      </w:pPr>
    </w:lvl>
    <w:lvl w:ilvl="6" w:tplc="754077F0">
      <w:numFmt w:val="decimal"/>
      <w:lvlText w:val=""/>
      <w:lvlJc w:val="left"/>
      <w:pPr>
        <w:ind w:left="0" w:firstLine="0"/>
      </w:pPr>
    </w:lvl>
    <w:lvl w:ilvl="7" w:tplc="CA6AF214">
      <w:numFmt w:val="decimal"/>
      <w:lvlText w:val=""/>
      <w:lvlJc w:val="left"/>
      <w:pPr>
        <w:ind w:left="0" w:firstLine="0"/>
      </w:pPr>
    </w:lvl>
    <w:lvl w:ilvl="8" w:tplc="797043AC">
      <w:numFmt w:val="decimal"/>
      <w:lvlText w:val=""/>
      <w:lvlJc w:val="left"/>
      <w:pPr>
        <w:ind w:left="0" w:firstLine="0"/>
      </w:pPr>
    </w:lvl>
  </w:abstractNum>
  <w:num w:numId="1" w16cid:durableId="211756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18"/>
    <w:rsid w:val="00093318"/>
    <w:rsid w:val="00186FFE"/>
    <w:rsid w:val="00441A09"/>
    <w:rsid w:val="008B0B1A"/>
    <w:rsid w:val="00EF1015"/>
    <w:rsid w:val="00F9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D42"/>
  <w15:chartTrackingRefBased/>
  <w15:docId w15:val="{388F56FE-FDE8-4A5E-99DC-2AED52B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3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3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3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33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33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33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33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33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33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9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33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331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331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331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3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Osvald</dc:creator>
  <cp:keywords/>
  <dc:description/>
  <cp:lastModifiedBy>Matej Osvald</cp:lastModifiedBy>
  <cp:revision>4</cp:revision>
  <cp:lastPrinted>2026-05-09T14:20:00Z</cp:lastPrinted>
  <dcterms:created xsi:type="dcterms:W3CDTF">2026-05-09T14:19:00Z</dcterms:created>
  <dcterms:modified xsi:type="dcterms:W3CDTF">2026-05-09T14:22:00Z</dcterms:modified>
</cp:coreProperties>
</file>